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74378" w14:textId="77777777" w:rsidR="006650FC" w:rsidRDefault="006650FC" w:rsidP="00C908B2">
      <w:pPr>
        <w:pStyle w:val="IEEETitle"/>
        <w:spacing w:after="240"/>
        <w:rPr>
          <w:b/>
          <w:bCs/>
          <w:sz w:val="36"/>
          <w:szCs w:val="36"/>
          <w:lang w:val="fr-FR"/>
        </w:rPr>
      </w:pPr>
    </w:p>
    <w:p w14:paraId="75611B66" w14:textId="0A0AF50A" w:rsidR="00064C34" w:rsidRPr="008F1EEB" w:rsidRDefault="009E7090" w:rsidP="00C908B2">
      <w:pPr>
        <w:pStyle w:val="IEEETitle"/>
        <w:spacing w:after="240"/>
        <w:rPr>
          <w:rFonts w:eastAsia="Times New Roman"/>
          <w:b/>
          <w:bCs/>
          <w:sz w:val="22"/>
          <w:lang w:val="fr-FR" w:eastAsia="en-GB"/>
        </w:rPr>
      </w:pPr>
      <w:r>
        <w:rPr>
          <w:b/>
          <w:bCs/>
          <w:sz w:val="36"/>
          <w:szCs w:val="36"/>
          <w:lang w:val="fr-FR"/>
        </w:rPr>
        <w:t>C</w:t>
      </w:r>
      <w:r w:rsidR="008F1EEB">
        <w:rPr>
          <w:b/>
          <w:bCs/>
          <w:sz w:val="36"/>
          <w:szCs w:val="36"/>
          <w:lang w:val="fr-FR"/>
        </w:rPr>
        <w:t>ommunication orale</w:t>
      </w:r>
      <w:r w:rsidR="008F1EEB" w:rsidRPr="008F1EEB">
        <w:rPr>
          <w:rFonts w:eastAsia="Times New Roman"/>
          <w:b/>
          <w:bCs/>
          <w:sz w:val="22"/>
          <w:lang w:val="fr-FR" w:eastAsia="en-GB"/>
        </w:rPr>
        <w:t xml:space="preserve">  </w:t>
      </w:r>
    </w:p>
    <w:p w14:paraId="1175FCD7" w14:textId="51942D55" w:rsidR="009E7090" w:rsidRDefault="009E7090" w:rsidP="009E7090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20"/>
          <w:szCs w:val="20"/>
          <w:lang w:val="fr-BE"/>
        </w:rPr>
      </w:pPr>
      <w:r w:rsidRPr="00161CDB">
        <w:rPr>
          <w:rFonts w:cstheme="minorHAnsi"/>
          <w:b/>
          <w:bCs/>
          <w:i/>
          <w:iCs/>
          <w:color w:val="000000"/>
          <w:sz w:val="20"/>
          <w:szCs w:val="20"/>
          <w:lang w:val="fr-BE"/>
        </w:rPr>
        <w:t xml:space="preserve">Merci de pas inscrire les noms et prénoms des auteurs dans ce document </w:t>
      </w:r>
    </w:p>
    <w:p w14:paraId="06B7A754" w14:textId="429962F4" w:rsidR="009E7090" w:rsidRPr="00161CDB" w:rsidRDefault="009E7090" w:rsidP="009E7090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20"/>
          <w:szCs w:val="20"/>
          <w:lang w:val="fr-BE"/>
        </w:rPr>
      </w:pPr>
      <w:proofErr w:type="gramStart"/>
      <w:r w:rsidRPr="00161CDB">
        <w:rPr>
          <w:rFonts w:cstheme="minorHAnsi"/>
          <w:b/>
          <w:bCs/>
          <w:i/>
          <w:iCs/>
          <w:color w:val="000000"/>
          <w:sz w:val="20"/>
          <w:szCs w:val="20"/>
          <w:lang w:val="fr-BE"/>
        </w:rPr>
        <w:t>pour</w:t>
      </w:r>
      <w:proofErr w:type="gramEnd"/>
      <w:r>
        <w:rPr>
          <w:rFonts w:cstheme="minorHAnsi"/>
          <w:b/>
          <w:bCs/>
          <w:i/>
          <w:iCs/>
          <w:color w:val="000000"/>
          <w:sz w:val="20"/>
          <w:szCs w:val="20"/>
          <w:lang w:val="fr-BE"/>
        </w:rPr>
        <w:t xml:space="preserve"> </w:t>
      </w:r>
      <w:r w:rsidRPr="00161CDB">
        <w:rPr>
          <w:rFonts w:cstheme="minorHAnsi"/>
          <w:b/>
          <w:bCs/>
          <w:i/>
          <w:iCs/>
          <w:color w:val="000000"/>
          <w:sz w:val="20"/>
          <w:szCs w:val="20"/>
          <w:lang w:val="fr-BE"/>
        </w:rPr>
        <w:t>l’anonymat de l’évaluation.</w:t>
      </w:r>
    </w:p>
    <w:p w14:paraId="4E9AE57B" w14:textId="77777777" w:rsidR="009E7090" w:rsidRPr="00161CDB" w:rsidRDefault="009E7090" w:rsidP="009E7090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color w:val="000000"/>
          <w:sz w:val="20"/>
          <w:szCs w:val="20"/>
          <w:lang w:val="fr-BE"/>
        </w:rPr>
      </w:pPr>
    </w:p>
    <w:p w14:paraId="598BB206" w14:textId="77777777" w:rsidR="00D41274" w:rsidRPr="004A3484" w:rsidRDefault="00D41274" w:rsidP="00D41274">
      <w:pPr>
        <w:rPr>
          <w:bCs/>
          <w:lang w:val="fr-FR"/>
        </w:rPr>
      </w:pPr>
    </w:p>
    <w:p w14:paraId="5F3970B0" w14:textId="77777777" w:rsidR="00D41274" w:rsidRPr="009454CF" w:rsidRDefault="00D41274" w:rsidP="00615E6A">
      <w:pPr>
        <w:spacing w:before="240" w:after="240"/>
        <w:ind w:right="-811"/>
        <w:rPr>
          <w:bCs/>
          <w:sz w:val="28"/>
          <w:szCs w:val="28"/>
          <w:lang w:val="fr-FR"/>
        </w:rPr>
        <w:sectPr w:rsidR="00D41274" w:rsidRPr="009454CF" w:rsidSect="009A7C70">
          <w:headerReference w:type="even" r:id="rId8"/>
          <w:headerReference w:type="default" r:id="rId9"/>
          <w:headerReference w:type="first" r:id="rId10"/>
          <w:pgSz w:w="11906" w:h="16838"/>
          <w:pgMar w:top="227" w:right="170" w:bottom="232" w:left="227" w:header="426" w:footer="709" w:gutter="0"/>
          <w:cols w:space="708"/>
          <w:docGrid w:linePitch="360"/>
        </w:sectPr>
      </w:pPr>
    </w:p>
    <w:p w14:paraId="63BF2FDB" w14:textId="77777777" w:rsidR="009E7090" w:rsidRPr="009E7090" w:rsidRDefault="009E7090" w:rsidP="009E7090">
      <w:pPr>
        <w:numPr>
          <w:ilvl w:val="0"/>
          <w:numId w:val="17"/>
        </w:numPr>
        <w:spacing w:after="160" w:line="256" w:lineRule="auto"/>
        <w:contextualSpacing/>
        <w:rPr>
          <w:rFonts w:eastAsia="Calibri"/>
          <w:sz w:val="22"/>
          <w:szCs w:val="22"/>
          <w:u w:val="single"/>
          <w:lang w:val="fr-FR" w:eastAsia="en-US"/>
        </w:rPr>
      </w:pPr>
      <w:r w:rsidRPr="009E7090">
        <w:rPr>
          <w:rFonts w:eastAsia="Calibri"/>
          <w:sz w:val="22"/>
          <w:szCs w:val="22"/>
          <w:u w:val="single"/>
          <w:lang w:val="fr-FR" w:eastAsia="en-US"/>
        </w:rPr>
        <w:t xml:space="preserve">Titre de la communication : </w:t>
      </w:r>
    </w:p>
    <w:sdt>
      <w:sdtPr>
        <w:rPr>
          <w:rFonts w:eastAsia="Calibri"/>
          <w:sz w:val="22"/>
          <w:szCs w:val="22"/>
          <w:lang w:val="fr-FR" w:eastAsia="en-US"/>
        </w:rPr>
        <w:id w:val="-1864509504"/>
        <w:placeholder>
          <w:docPart w:val="78DD89944ED0449C8AEA83EA2197BB03"/>
        </w:placeholder>
        <w:showingPlcHdr/>
        <w:text/>
      </w:sdtPr>
      <w:sdtContent>
        <w:p w14:paraId="389BD81A" w14:textId="77777777" w:rsidR="009E7090" w:rsidRPr="009E7090" w:rsidRDefault="009E7090" w:rsidP="009E7090">
          <w:pPr>
            <w:spacing w:after="160" w:line="256" w:lineRule="auto"/>
            <w:ind w:left="360"/>
            <w:contextualSpacing/>
            <w:rPr>
              <w:rFonts w:eastAsia="Calibri"/>
              <w:sz w:val="22"/>
              <w:szCs w:val="22"/>
              <w:lang w:val="fr-FR" w:eastAsia="en-US"/>
            </w:rPr>
          </w:pPr>
          <w:r w:rsidRPr="009E7090">
            <w:rPr>
              <w:rFonts w:eastAsia="Calibri"/>
              <w:color w:val="808080"/>
              <w:sz w:val="22"/>
              <w:szCs w:val="22"/>
              <w:lang w:val="fr-BE" w:eastAsia="en-US"/>
            </w:rPr>
            <w:t>Cliquez ou appuyez ici pour entrer du texte.</w:t>
          </w:r>
        </w:p>
      </w:sdtContent>
    </w:sdt>
    <w:p w14:paraId="4DBE2B5F" w14:textId="77777777" w:rsidR="009E7090" w:rsidRPr="009E7090" w:rsidRDefault="009E7090" w:rsidP="009E7090">
      <w:pPr>
        <w:numPr>
          <w:ilvl w:val="0"/>
          <w:numId w:val="17"/>
        </w:numPr>
        <w:spacing w:after="160" w:line="256" w:lineRule="auto"/>
        <w:contextualSpacing/>
        <w:rPr>
          <w:rFonts w:eastAsia="Calibri"/>
          <w:sz w:val="22"/>
          <w:szCs w:val="22"/>
          <w:u w:val="single"/>
          <w:lang w:val="fr-FR" w:eastAsia="en-US"/>
        </w:rPr>
      </w:pPr>
      <w:r w:rsidRPr="009E7090">
        <w:rPr>
          <w:rFonts w:eastAsia="Calibri"/>
          <w:sz w:val="22"/>
          <w:szCs w:val="22"/>
          <w:u w:val="single"/>
          <w:lang w:val="fr-FR" w:eastAsia="en-US"/>
        </w:rPr>
        <w:t>Axe :</w:t>
      </w:r>
    </w:p>
    <w:p w14:paraId="1392B1C2" w14:textId="497BF372" w:rsidR="009E7090" w:rsidRPr="009E7090" w:rsidRDefault="009E7090" w:rsidP="009E7090">
      <w:pPr>
        <w:spacing w:after="160" w:line="256" w:lineRule="auto"/>
        <w:rPr>
          <w:rFonts w:eastAsia="Calibri"/>
          <w:b/>
          <w:bCs/>
          <w:i/>
          <w:iCs/>
          <w:sz w:val="20"/>
          <w:szCs w:val="20"/>
          <w:lang w:val="fr-FR" w:eastAsia="en-US"/>
        </w:rPr>
      </w:pPr>
      <w:r w:rsidRPr="009E7090">
        <w:rPr>
          <w:rFonts w:eastAsia="Calibri"/>
          <w:b/>
          <w:bCs/>
          <w:i/>
          <w:iCs/>
          <w:sz w:val="20"/>
          <w:szCs w:val="20"/>
          <w:lang w:val="fr-FR" w:eastAsia="en-US"/>
        </w:rPr>
        <w:t xml:space="preserve">       </w:t>
      </w:r>
      <w:sdt>
        <w:sdtPr>
          <w:rPr>
            <w:rFonts w:eastAsia="Calibri"/>
            <w:b/>
            <w:bCs/>
            <w:i/>
            <w:iCs/>
            <w:sz w:val="20"/>
            <w:szCs w:val="20"/>
            <w:lang w:val="fr-FR" w:eastAsia="en-US"/>
          </w:rPr>
          <w:id w:val="-1534260495"/>
          <w:placeholder>
            <w:docPart w:val="7EBBB7663BCC4AC9B747CF6FB800E620"/>
          </w:placeholder>
          <w:showingPlcHdr/>
          <w:dropDownList>
            <w:listItem w:value="Choisissez un élément."/>
            <w:listItem w:displayText="Axe 1 : Dispositifs d'évaluation : conception et mise en peuvre au service des apprentissages" w:value="Axe 1 : Dispositifs d'évaluation : conception et mise en peuvre au service des apprentissages"/>
            <w:listItem w:displayText="Axe 2 : Pratiques évaluatives : enjeux, impacts et perspectives" w:value="Axe 2 : Pratiques évaluatives : enjeux, impacts et perspectives"/>
            <w:listItem w:displayText="Axe 3 : Les technologies en évaluation pour soutenir les apprentissages" w:value="Axe 3 : Les technologies en évaluation pour soutenir les apprentissages"/>
            <w:listItem w:displayText="Axe 4 : Pratiques évaluatives inclusives au service des apprentissages" w:value="Axe 4 : Pratiques évaluatives inclusives au service des apprentissages"/>
            <w:listItem w:displayText="Réseau thématique : Apprentissages scolaires et évaluations externes" w:value="Réseau thématique : Apprentissages scolaires et évaluations externes"/>
            <w:listItem w:displayText="Réseau thématique : Recherches collaboratives sur les pratiques évaluatives" w:value="Réseau thématique : Recherches collaboratives sur les pratiques évaluatives"/>
            <w:listItem w:displayText="Réseau thématique : Évaluation et enseignement supérieur" w:value="Réseau thématique : Évaluation et enseignement supérieur"/>
            <w:listItem w:displayText="Réseau thématique : Évaluations et didactiques" w:value="Réseau thématique : Évaluations et didactiques"/>
            <w:listItem w:displayText="Réseau thématique : Reconnaissance, valorisation et validation des acquis de l’expérience" w:value="Réseau thématique : Reconnaissance, valorisation et validation des acquis de l’expérience"/>
          </w:dropDownList>
        </w:sdtPr>
        <w:sdtContent>
          <w:r w:rsidR="001C11B6" w:rsidRPr="009E7090">
            <w:rPr>
              <w:rFonts w:eastAsia="Calibri"/>
              <w:color w:val="808080"/>
              <w:sz w:val="22"/>
              <w:szCs w:val="22"/>
              <w:lang w:val="fr-BE" w:eastAsia="en-US"/>
            </w:rPr>
            <w:t>Choisissez un élément.</w:t>
          </w:r>
        </w:sdtContent>
      </w:sdt>
      <w:r w:rsidRPr="009E7090">
        <w:rPr>
          <w:rFonts w:eastAsia="Calibri"/>
          <w:b/>
          <w:bCs/>
          <w:i/>
          <w:iCs/>
          <w:sz w:val="20"/>
          <w:szCs w:val="20"/>
          <w:lang w:val="fr-FR" w:eastAsia="en-US"/>
        </w:rPr>
        <w:t xml:space="preserve">   </w:t>
      </w:r>
    </w:p>
    <w:p w14:paraId="7DBA1592" w14:textId="4C264588" w:rsidR="009E7090" w:rsidRPr="009E7090" w:rsidRDefault="009E7090" w:rsidP="009E7090">
      <w:pPr>
        <w:numPr>
          <w:ilvl w:val="0"/>
          <w:numId w:val="17"/>
        </w:numPr>
        <w:spacing w:after="160" w:line="256" w:lineRule="auto"/>
        <w:contextualSpacing/>
        <w:rPr>
          <w:rFonts w:eastAsia="Calibri"/>
          <w:sz w:val="22"/>
          <w:szCs w:val="22"/>
          <w:u w:val="single"/>
          <w:lang w:val="fr-FR" w:eastAsia="en-US"/>
        </w:rPr>
      </w:pPr>
      <w:r w:rsidRPr="009E7090">
        <w:rPr>
          <w:rFonts w:eastAsia="Calibri"/>
          <w:sz w:val="22"/>
          <w:szCs w:val="22"/>
          <w:u w:val="single"/>
          <w:lang w:val="fr-FR" w:eastAsia="en-US"/>
        </w:rPr>
        <w:t>Résumé court de la communication :</w:t>
      </w:r>
      <w:r w:rsidR="001C11B6">
        <w:rPr>
          <w:rFonts w:eastAsia="Calibri"/>
          <w:sz w:val="22"/>
          <w:szCs w:val="22"/>
          <w:u w:val="single"/>
          <w:lang w:val="fr-FR" w:eastAsia="en-US"/>
        </w:rPr>
        <w:t xml:space="preserve"> (</w:t>
      </w:r>
      <w:r w:rsidR="00F07F3A">
        <w:rPr>
          <w:rFonts w:eastAsia="Calibri"/>
          <w:sz w:val="22"/>
          <w:szCs w:val="22"/>
          <w:u w:val="single"/>
          <w:lang w:val="fr-FR" w:eastAsia="en-US"/>
        </w:rPr>
        <w:t>300 mots maximum)</w:t>
      </w:r>
    </w:p>
    <w:sdt>
      <w:sdtPr>
        <w:rPr>
          <w:rFonts w:eastAsia="Calibri"/>
          <w:sz w:val="22"/>
          <w:szCs w:val="22"/>
          <w:lang w:val="fr-FR" w:eastAsia="en-US"/>
        </w:rPr>
        <w:id w:val="-642888631"/>
        <w:placeholder>
          <w:docPart w:val="78DD89944ED0449C8AEA83EA2197BB03"/>
        </w:placeholder>
        <w:showingPlcHdr/>
        <w:text/>
      </w:sdtPr>
      <w:sdtContent>
        <w:p w14:paraId="68980CB3" w14:textId="77777777" w:rsidR="009E7090" w:rsidRPr="009E7090" w:rsidRDefault="009E7090" w:rsidP="00A2457E">
          <w:pPr>
            <w:spacing w:after="160" w:line="256" w:lineRule="auto"/>
            <w:ind w:left="360"/>
            <w:contextualSpacing/>
            <w:rPr>
              <w:rFonts w:eastAsia="Calibri"/>
              <w:sz w:val="22"/>
              <w:szCs w:val="22"/>
              <w:lang w:val="fr-FR" w:eastAsia="en-US"/>
            </w:rPr>
          </w:pPr>
          <w:r w:rsidRPr="009E7090">
            <w:rPr>
              <w:rFonts w:eastAsia="Calibri"/>
              <w:color w:val="808080"/>
              <w:sz w:val="22"/>
              <w:szCs w:val="22"/>
              <w:lang w:val="fr-BE" w:eastAsia="en-US"/>
            </w:rPr>
            <w:t>Cliquez ou appuyez ici pour entrer du texte.</w:t>
          </w:r>
        </w:p>
      </w:sdtContent>
    </w:sdt>
    <w:p w14:paraId="2C2C1156" w14:textId="77777777" w:rsidR="009E7090" w:rsidRPr="009E7090" w:rsidRDefault="009E7090" w:rsidP="009E7090">
      <w:pPr>
        <w:spacing w:after="160" w:line="256" w:lineRule="auto"/>
        <w:rPr>
          <w:rFonts w:eastAsia="Calibri"/>
          <w:sz w:val="22"/>
          <w:szCs w:val="22"/>
          <w:lang w:val="fr-FR" w:eastAsia="en-US"/>
        </w:rPr>
      </w:pPr>
    </w:p>
    <w:p w14:paraId="31A1CFB5" w14:textId="7B96F7C3" w:rsidR="009E7090" w:rsidRPr="009E7090" w:rsidRDefault="009E7090" w:rsidP="009E7090">
      <w:pPr>
        <w:numPr>
          <w:ilvl w:val="0"/>
          <w:numId w:val="17"/>
        </w:numPr>
        <w:spacing w:after="160" w:line="256" w:lineRule="auto"/>
        <w:contextualSpacing/>
        <w:rPr>
          <w:rFonts w:eastAsia="Calibri"/>
          <w:sz w:val="22"/>
          <w:szCs w:val="22"/>
          <w:u w:val="single"/>
          <w:lang w:val="fr-FR" w:eastAsia="en-US"/>
        </w:rPr>
      </w:pPr>
      <w:r w:rsidRPr="009E7090">
        <w:rPr>
          <w:rFonts w:eastAsia="Calibri"/>
          <w:sz w:val="22"/>
          <w:szCs w:val="22"/>
          <w:u w:val="single"/>
          <w:lang w:val="fr-FR" w:eastAsia="en-US"/>
        </w:rPr>
        <w:t xml:space="preserve">Résumé long de la communication : </w:t>
      </w:r>
      <w:r w:rsidR="00F07F3A">
        <w:rPr>
          <w:rFonts w:eastAsia="Calibri"/>
          <w:sz w:val="22"/>
          <w:szCs w:val="22"/>
          <w:u w:val="single"/>
          <w:lang w:val="fr-FR" w:eastAsia="en-US"/>
        </w:rPr>
        <w:t>(1000 mots maximum)</w:t>
      </w:r>
    </w:p>
    <w:sdt>
      <w:sdtPr>
        <w:rPr>
          <w:rFonts w:eastAsia="Calibri"/>
          <w:sz w:val="22"/>
          <w:szCs w:val="22"/>
          <w:lang w:val="fr-FR" w:eastAsia="en-US"/>
        </w:rPr>
        <w:id w:val="190348770"/>
        <w:placeholder>
          <w:docPart w:val="78DD89944ED0449C8AEA83EA2197BB03"/>
        </w:placeholder>
        <w:showingPlcHdr/>
        <w:text/>
      </w:sdtPr>
      <w:sdtContent>
        <w:p w14:paraId="45A03ED9" w14:textId="77777777" w:rsidR="009E7090" w:rsidRPr="009E7090" w:rsidRDefault="009E7090" w:rsidP="00F07F3A">
          <w:pPr>
            <w:spacing w:after="160" w:line="256" w:lineRule="auto"/>
            <w:ind w:left="360"/>
            <w:contextualSpacing/>
            <w:rPr>
              <w:rFonts w:eastAsia="Calibri"/>
              <w:sz w:val="22"/>
              <w:szCs w:val="22"/>
              <w:lang w:val="fr-FR" w:eastAsia="en-US"/>
            </w:rPr>
          </w:pPr>
          <w:r w:rsidRPr="009E7090">
            <w:rPr>
              <w:rFonts w:eastAsia="Calibri"/>
              <w:color w:val="808080"/>
              <w:sz w:val="22"/>
              <w:szCs w:val="22"/>
              <w:lang w:val="fr-BE" w:eastAsia="en-US"/>
            </w:rPr>
            <w:t>Cliquez ou appuyez ici pour entrer du texte.</w:t>
          </w:r>
        </w:p>
      </w:sdtContent>
    </w:sdt>
    <w:p w14:paraId="2F97EEA3" w14:textId="77777777" w:rsidR="009E7090" w:rsidRPr="009E7090" w:rsidRDefault="009E7090" w:rsidP="00A2457E">
      <w:pPr>
        <w:spacing w:after="160" w:line="256" w:lineRule="auto"/>
        <w:ind w:left="360"/>
        <w:contextualSpacing/>
        <w:rPr>
          <w:rFonts w:eastAsia="Calibri"/>
          <w:sz w:val="22"/>
          <w:szCs w:val="22"/>
          <w:lang w:val="fr-FR" w:eastAsia="en-US"/>
        </w:rPr>
      </w:pPr>
    </w:p>
    <w:p w14:paraId="1AD31762" w14:textId="0E2A4D89" w:rsidR="009E7090" w:rsidRPr="009E7090" w:rsidRDefault="00A2457E" w:rsidP="00A2457E">
      <w:pPr>
        <w:numPr>
          <w:ilvl w:val="0"/>
          <w:numId w:val="17"/>
        </w:numPr>
        <w:spacing w:after="160" w:line="256" w:lineRule="auto"/>
        <w:contextualSpacing/>
        <w:rPr>
          <w:rFonts w:eastAsia="Calibri"/>
          <w:sz w:val="22"/>
          <w:szCs w:val="22"/>
          <w:lang w:val="fr-FR" w:eastAsia="en-US"/>
        </w:rPr>
      </w:pPr>
      <w:r>
        <w:rPr>
          <w:rFonts w:eastAsia="Calibri"/>
          <w:sz w:val="22"/>
          <w:szCs w:val="22"/>
          <w:u w:val="single"/>
          <w:lang w:val="fr-FR" w:eastAsia="en-US"/>
        </w:rPr>
        <w:t>Références</w:t>
      </w:r>
      <w:r>
        <w:rPr>
          <w:rFonts w:eastAsia="Calibri"/>
          <w:sz w:val="22"/>
          <w:szCs w:val="22"/>
          <w:lang w:val="fr-FR" w:eastAsia="en-US"/>
        </w:rPr>
        <w:t xml:space="preserve"> (</w:t>
      </w:r>
      <w:r w:rsidR="009E7090" w:rsidRPr="009E7090">
        <w:rPr>
          <w:rFonts w:eastAsia="Calibri"/>
          <w:i/>
          <w:iCs/>
          <w:sz w:val="22"/>
          <w:szCs w:val="22"/>
          <w:lang w:val="fr-FR" w:eastAsia="en-US"/>
        </w:rPr>
        <w:t>Indiquer les références utilisées dans les résumés en utilisant les normes APA</w:t>
      </w:r>
      <w:r w:rsidRPr="00A2457E">
        <w:rPr>
          <w:rFonts w:eastAsia="Calibri"/>
          <w:b/>
          <w:bCs/>
          <w:i/>
          <w:iCs/>
          <w:sz w:val="22"/>
          <w:szCs w:val="22"/>
          <w:lang w:val="fr-FR" w:eastAsia="en-US"/>
        </w:rPr>
        <w:t>)</w:t>
      </w:r>
    </w:p>
    <w:sdt>
      <w:sdtPr>
        <w:rPr>
          <w:lang w:val="fr-FR" w:eastAsia="en-US"/>
        </w:rPr>
        <w:id w:val="550900099"/>
        <w:placeholder>
          <w:docPart w:val="517D8165C4F94C37866B2CD53C8D9479"/>
        </w:placeholder>
        <w:showingPlcHdr/>
        <w:text/>
      </w:sdtPr>
      <w:sdtContent>
        <w:p w14:paraId="0E6F7915" w14:textId="77777777" w:rsidR="00A2457E" w:rsidRPr="00A2457E" w:rsidRDefault="00A2457E" w:rsidP="00A2457E">
          <w:pPr>
            <w:spacing w:after="160" w:line="256" w:lineRule="auto"/>
            <w:ind w:left="360"/>
            <w:rPr>
              <w:rFonts w:eastAsia="Calibri"/>
              <w:sz w:val="22"/>
              <w:szCs w:val="22"/>
              <w:lang w:val="fr-FR" w:eastAsia="en-US"/>
            </w:rPr>
          </w:pPr>
          <w:r w:rsidRPr="00A2457E">
            <w:rPr>
              <w:rFonts w:eastAsia="Calibri"/>
              <w:color w:val="808080"/>
              <w:sz w:val="22"/>
              <w:szCs w:val="22"/>
              <w:lang w:val="fr-BE" w:eastAsia="en-US"/>
            </w:rPr>
            <w:t>Cliquez ou appuyez ici pour entrer du texte.</w:t>
          </w:r>
        </w:p>
      </w:sdtContent>
    </w:sdt>
    <w:p w14:paraId="66627EF0" w14:textId="77777777" w:rsidR="00523CB9" w:rsidRPr="009E7090" w:rsidRDefault="00523CB9" w:rsidP="00FC1CD2">
      <w:pPr>
        <w:pStyle w:val="IEEEReferenceItem"/>
        <w:numPr>
          <w:ilvl w:val="0"/>
          <w:numId w:val="0"/>
        </w:numPr>
        <w:spacing w:line="276" w:lineRule="auto"/>
        <w:ind w:left="432" w:hanging="432"/>
        <w:rPr>
          <w:sz w:val="20"/>
          <w:szCs w:val="20"/>
          <w:lang w:val="fr-FR"/>
        </w:rPr>
      </w:pPr>
    </w:p>
    <w:p w14:paraId="6BACA051" w14:textId="77777777" w:rsidR="007E7A67" w:rsidRPr="00686925" w:rsidRDefault="007E7A67" w:rsidP="00FC1CD2">
      <w:pPr>
        <w:pStyle w:val="IEEEParagraph"/>
        <w:spacing w:line="276" w:lineRule="auto"/>
        <w:rPr>
          <w:sz w:val="20"/>
          <w:szCs w:val="20"/>
          <w:lang w:val="fr-FR"/>
        </w:rPr>
      </w:pPr>
    </w:p>
    <w:sectPr w:rsidR="007E7A67" w:rsidRPr="00686925" w:rsidSect="009A7C70">
      <w:type w:val="continuous"/>
      <w:pgSz w:w="11906" w:h="16838"/>
      <w:pgMar w:top="1588" w:right="1558" w:bottom="1588" w:left="1588" w:header="709" w:footer="709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921D1" w14:textId="77777777" w:rsidR="00487F10" w:rsidRDefault="00487F10" w:rsidP="00951C75">
      <w:r>
        <w:separator/>
      </w:r>
    </w:p>
  </w:endnote>
  <w:endnote w:type="continuationSeparator" w:id="0">
    <w:p w14:paraId="6CF98D4E" w14:textId="77777777" w:rsidR="00487F10" w:rsidRDefault="00487F10" w:rsidP="0095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97899" w14:textId="77777777" w:rsidR="00487F10" w:rsidRDefault="00487F10" w:rsidP="00951C75">
      <w:r>
        <w:separator/>
      </w:r>
    </w:p>
  </w:footnote>
  <w:footnote w:type="continuationSeparator" w:id="0">
    <w:p w14:paraId="3B17E986" w14:textId="77777777" w:rsidR="00487F10" w:rsidRDefault="00487F10" w:rsidP="0095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2269" w14:textId="77777777" w:rsidR="00825DD9" w:rsidRDefault="00000000">
    <w:pPr>
      <w:pStyle w:val="En-tte"/>
    </w:pPr>
    <w:r>
      <w:rPr>
        <w:noProof/>
      </w:rPr>
      <w:pict w14:anchorId="3A5B8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4261" o:spid="_x0000_s1026" type="#_x0000_t136" style="position:absolute;margin-left:0;margin-top:0;width:608.65pt;height:110.65pt;rotation:315;z-index:-251654144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CIPESA 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A3FD3" w14:textId="224EEA21" w:rsidR="0016514E" w:rsidRDefault="008F1EEB" w:rsidP="00C908B2">
    <w:pPr>
      <w:pStyle w:val="En-tte"/>
      <w:pBdr>
        <w:bottom w:val="single" w:sz="4" w:space="1" w:color="auto"/>
      </w:pBdr>
      <w:tabs>
        <w:tab w:val="left" w:pos="8364"/>
      </w:tabs>
      <w:spacing w:line="276" w:lineRule="auto"/>
      <w:jc w:val="center"/>
      <w:rPr>
        <w:rFonts w:asciiTheme="majorBidi" w:hAnsiTheme="majorBidi" w:cstheme="majorBidi"/>
        <w:b/>
        <w:bCs/>
        <w:color w:val="1F497D" w:themeColor="text2"/>
        <w:sz w:val="16"/>
        <w:szCs w:val="16"/>
        <w:rtl/>
        <w:lang w:val="fr-FR"/>
      </w:rPr>
    </w:pPr>
    <w:r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7</w:t>
    </w:r>
    <w:r w:rsidR="00E87C88" w:rsidRPr="005B6B48">
      <w:rPr>
        <w:rFonts w:asciiTheme="majorBidi" w:hAnsiTheme="majorBidi" w:cstheme="majorBidi"/>
        <w:b/>
        <w:bCs/>
        <w:color w:val="1F497D" w:themeColor="text2"/>
        <w:sz w:val="16"/>
        <w:szCs w:val="16"/>
        <w:vertAlign w:val="superscript"/>
        <w:lang w:val="fr-FR"/>
      </w:rPr>
      <w:t>ème</w:t>
    </w:r>
    <w:r w:rsidR="00E87C88" w:rsidRPr="005B6B48"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 xml:space="preserve"> édition d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es Journées Scientifiques de la section marocaine de l’ADMEE-Europe</w:t>
    </w:r>
  </w:p>
  <w:p w14:paraId="37CFC4C8" w14:textId="0E924B35" w:rsidR="00C908B2" w:rsidRPr="008F1EEB" w:rsidRDefault="008F1EEB" w:rsidP="008F1EEB">
    <w:pPr>
      <w:pStyle w:val="En-tte"/>
      <w:pBdr>
        <w:bottom w:val="single" w:sz="4" w:space="1" w:color="auto"/>
      </w:pBdr>
      <w:tabs>
        <w:tab w:val="left" w:pos="8364"/>
      </w:tabs>
      <w:spacing w:line="276" w:lineRule="auto"/>
      <w:ind w:firstLine="709"/>
      <w:jc w:val="center"/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</w:pPr>
    <w:r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16</w:t>
    </w:r>
    <w:r w:rsidR="00C908B2" w:rsidRPr="00C908B2"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 xml:space="preserve"> &amp; 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17</w:t>
    </w:r>
    <w:r w:rsidR="00C908B2" w:rsidRPr="00C908B2"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 xml:space="preserve"> 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mai</w:t>
    </w:r>
    <w:r w:rsidR="00C908B2" w:rsidRPr="00C908B2"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 xml:space="preserve"> 202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5</w:t>
    </w:r>
    <w:r w:rsidR="00E87C88" w:rsidRPr="00E87C88"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 xml:space="preserve">, </w:t>
    </w:r>
    <w:r w:rsidRPr="008F1EEB">
      <w:rPr>
        <w:rFonts w:asciiTheme="majorBidi" w:hAnsiTheme="majorBidi" w:cstheme="majorBidi"/>
        <w:b/>
        <w:bCs/>
        <w:color w:val="1F497D" w:themeColor="text2"/>
        <w:sz w:val="16"/>
        <w:szCs w:val="16"/>
      </w:rPr>
      <w:t>É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 xml:space="preserve">cole Normale Supérieure de </w:t>
    </w:r>
    <w:proofErr w:type="spellStart"/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>Fès</w:t>
    </w:r>
    <w:proofErr w:type="spellEnd"/>
    <w:r w:rsidR="00E87C88"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, Maro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  <w:lang w:val="fr-FR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643B" w14:textId="77777777" w:rsidR="00825DD9" w:rsidRDefault="00000000">
    <w:pPr>
      <w:pStyle w:val="En-tte"/>
    </w:pPr>
    <w:r>
      <w:rPr>
        <w:noProof/>
      </w:rPr>
      <w:pict w14:anchorId="63BC25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4260" o:spid="_x0000_s1025" type="#_x0000_t136" style="position:absolute;margin-left:0;margin-top:0;width:608.65pt;height:110.65pt;rotation:315;z-index:-251656192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CIPESA 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579"/>
    <w:multiLevelType w:val="multilevel"/>
    <w:tmpl w:val="EBFE19AC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-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23E2E4D"/>
    <w:multiLevelType w:val="multilevel"/>
    <w:tmpl w:val="896C6F32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302AA7"/>
    <w:multiLevelType w:val="multilevel"/>
    <w:tmpl w:val="35A08E40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CB20FE"/>
    <w:multiLevelType w:val="hybridMultilevel"/>
    <w:tmpl w:val="635AE880"/>
    <w:lvl w:ilvl="0" w:tplc="A3600C7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A35DBF"/>
    <w:multiLevelType w:val="hybridMultilevel"/>
    <w:tmpl w:val="55EA49C8"/>
    <w:lvl w:ilvl="0" w:tplc="12EAE582">
      <w:start w:val="1"/>
      <w:numFmt w:val="decimal"/>
      <w:lvlText w:val="%1-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Titre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7" w15:restartNumberingAfterBreak="0">
    <w:nsid w:val="2F417FEC"/>
    <w:multiLevelType w:val="hybridMultilevel"/>
    <w:tmpl w:val="9E76AA28"/>
    <w:lvl w:ilvl="0" w:tplc="3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BAC4512"/>
    <w:multiLevelType w:val="hybridMultilevel"/>
    <w:tmpl w:val="FBEE6356"/>
    <w:lvl w:ilvl="0" w:tplc="9ADA3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32215"/>
    <w:multiLevelType w:val="multilevel"/>
    <w:tmpl w:val="5B58CF98"/>
    <w:lvl w:ilvl="0">
      <w:start w:val="1"/>
      <w:numFmt w:val="decimal"/>
      <w:pStyle w:val="IEEEHeading2"/>
      <w:lvlText w:val="%1-3)"/>
      <w:lvlJc w:val="left"/>
      <w:pPr>
        <w:tabs>
          <w:tab w:val="num" w:pos="288"/>
        </w:tabs>
        <w:ind w:left="288" w:hanging="288"/>
      </w:pPr>
      <w:rPr>
        <w:rFonts w:hint="default"/>
        <w:b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54DF3DBC"/>
    <w:multiLevelType w:val="hybridMultilevel"/>
    <w:tmpl w:val="6994A8B4"/>
    <w:lvl w:ilvl="0" w:tplc="A582E228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0000CC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4" w15:restartNumberingAfterBreak="0">
    <w:nsid w:val="791E4BAA"/>
    <w:multiLevelType w:val="hybridMultilevel"/>
    <w:tmpl w:val="E9D2BB34"/>
    <w:lvl w:ilvl="0" w:tplc="2318AD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68829">
    <w:abstractNumId w:val="13"/>
  </w:num>
  <w:num w:numId="2" w16cid:durableId="323289765">
    <w:abstractNumId w:val="10"/>
  </w:num>
  <w:num w:numId="3" w16cid:durableId="1865903377">
    <w:abstractNumId w:val="8"/>
  </w:num>
  <w:num w:numId="4" w16cid:durableId="1447194022">
    <w:abstractNumId w:val="1"/>
  </w:num>
  <w:num w:numId="5" w16cid:durableId="419103144">
    <w:abstractNumId w:val="6"/>
  </w:num>
  <w:num w:numId="6" w16cid:durableId="201091993">
    <w:abstractNumId w:val="12"/>
  </w:num>
  <w:num w:numId="7" w16cid:durableId="1267694317">
    <w:abstractNumId w:val="4"/>
  </w:num>
  <w:num w:numId="8" w16cid:durableId="698624488">
    <w:abstractNumId w:val="11"/>
  </w:num>
  <w:num w:numId="9" w16cid:durableId="458299858">
    <w:abstractNumId w:val="1"/>
  </w:num>
  <w:num w:numId="10" w16cid:durableId="635452674">
    <w:abstractNumId w:val="1"/>
  </w:num>
  <w:num w:numId="11" w16cid:durableId="1179005009">
    <w:abstractNumId w:val="9"/>
  </w:num>
  <w:num w:numId="12" w16cid:durableId="1958826296">
    <w:abstractNumId w:val="2"/>
  </w:num>
  <w:num w:numId="13" w16cid:durableId="130293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449043">
    <w:abstractNumId w:val="0"/>
  </w:num>
  <w:num w:numId="15" w16cid:durableId="55709425">
    <w:abstractNumId w:val="14"/>
  </w:num>
  <w:num w:numId="16" w16cid:durableId="1013801545">
    <w:abstractNumId w:val="3"/>
  </w:num>
  <w:num w:numId="17" w16cid:durableId="2061978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28430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BB"/>
    <w:rsid w:val="000002E1"/>
    <w:rsid w:val="00002A59"/>
    <w:rsid w:val="00017719"/>
    <w:rsid w:val="00020BC4"/>
    <w:rsid w:val="00024BAF"/>
    <w:rsid w:val="00027F1D"/>
    <w:rsid w:val="0003165B"/>
    <w:rsid w:val="0003296C"/>
    <w:rsid w:val="00034168"/>
    <w:rsid w:val="00042F9F"/>
    <w:rsid w:val="00054421"/>
    <w:rsid w:val="00055589"/>
    <w:rsid w:val="00062E46"/>
    <w:rsid w:val="00064C34"/>
    <w:rsid w:val="0006722F"/>
    <w:rsid w:val="0007104D"/>
    <w:rsid w:val="00074AC8"/>
    <w:rsid w:val="00075D8B"/>
    <w:rsid w:val="00081408"/>
    <w:rsid w:val="00081EBE"/>
    <w:rsid w:val="00086EDC"/>
    <w:rsid w:val="00091E71"/>
    <w:rsid w:val="000A084E"/>
    <w:rsid w:val="000A2A1F"/>
    <w:rsid w:val="000A7F24"/>
    <w:rsid w:val="000B36A3"/>
    <w:rsid w:val="000C013C"/>
    <w:rsid w:val="000C745A"/>
    <w:rsid w:val="000D56A3"/>
    <w:rsid w:val="000E3F84"/>
    <w:rsid w:val="000F1DC5"/>
    <w:rsid w:val="000F2166"/>
    <w:rsid w:val="000F366C"/>
    <w:rsid w:val="001056DF"/>
    <w:rsid w:val="00105964"/>
    <w:rsid w:val="00106702"/>
    <w:rsid w:val="0010736F"/>
    <w:rsid w:val="00114025"/>
    <w:rsid w:val="001160D2"/>
    <w:rsid w:val="001348A5"/>
    <w:rsid w:val="00137B8F"/>
    <w:rsid w:val="00147D0A"/>
    <w:rsid w:val="00151079"/>
    <w:rsid w:val="00151B8E"/>
    <w:rsid w:val="00154479"/>
    <w:rsid w:val="0016514E"/>
    <w:rsid w:val="00165BFF"/>
    <w:rsid w:val="0016613F"/>
    <w:rsid w:val="00177678"/>
    <w:rsid w:val="00182170"/>
    <w:rsid w:val="00190A9C"/>
    <w:rsid w:val="00192559"/>
    <w:rsid w:val="001928FB"/>
    <w:rsid w:val="00192BC7"/>
    <w:rsid w:val="001A50EA"/>
    <w:rsid w:val="001B287E"/>
    <w:rsid w:val="001B3ED5"/>
    <w:rsid w:val="001C0DC2"/>
    <w:rsid w:val="001C11B6"/>
    <w:rsid w:val="001D3DD8"/>
    <w:rsid w:val="001E6BE9"/>
    <w:rsid w:val="001F16CD"/>
    <w:rsid w:val="001F39D3"/>
    <w:rsid w:val="001F47D2"/>
    <w:rsid w:val="0021032B"/>
    <w:rsid w:val="0022285A"/>
    <w:rsid w:val="00224C61"/>
    <w:rsid w:val="002264D3"/>
    <w:rsid w:val="00241619"/>
    <w:rsid w:val="0027227B"/>
    <w:rsid w:val="00273AC7"/>
    <w:rsid w:val="00273D2C"/>
    <w:rsid w:val="002808D2"/>
    <w:rsid w:val="00285ECD"/>
    <w:rsid w:val="00290E1B"/>
    <w:rsid w:val="00291B17"/>
    <w:rsid w:val="00295BF8"/>
    <w:rsid w:val="002A1419"/>
    <w:rsid w:val="002A6742"/>
    <w:rsid w:val="002A6DF4"/>
    <w:rsid w:val="002B3B18"/>
    <w:rsid w:val="002B5191"/>
    <w:rsid w:val="002C1A7F"/>
    <w:rsid w:val="002C4239"/>
    <w:rsid w:val="002C559D"/>
    <w:rsid w:val="002D2D42"/>
    <w:rsid w:val="002F1EF1"/>
    <w:rsid w:val="002F3B51"/>
    <w:rsid w:val="002F72D0"/>
    <w:rsid w:val="002F7A4B"/>
    <w:rsid w:val="003003AB"/>
    <w:rsid w:val="00311C49"/>
    <w:rsid w:val="00314411"/>
    <w:rsid w:val="0032119E"/>
    <w:rsid w:val="00321304"/>
    <w:rsid w:val="003267B7"/>
    <w:rsid w:val="00331F84"/>
    <w:rsid w:val="00340690"/>
    <w:rsid w:val="00352B19"/>
    <w:rsid w:val="00362BBB"/>
    <w:rsid w:val="003870ED"/>
    <w:rsid w:val="003950A4"/>
    <w:rsid w:val="00396615"/>
    <w:rsid w:val="003A276E"/>
    <w:rsid w:val="003B43C8"/>
    <w:rsid w:val="003B6347"/>
    <w:rsid w:val="003D4214"/>
    <w:rsid w:val="003E3577"/>
    <w:rsid w:val="003F3A61"/>
    <w:rsid w:val="00403F53"/>
    <w:rsid w:val="00410A5D"/>
    <w:rsid w:val="00411F89"/>
    <w:rsid w:val="00414909"/>
    <w:rsid w:val="00421ED8"/>
    <w:rsid w:val="00425A6A"/>
    <w:rsid w:val="00426FBB"/>
    <w:rsid w:val="00442870"/>
    <w:rsid w:val="0044683E"/>
    <w:rsid w:val="00453ED6"/>
    <w:rsid w:val="00467162"/>
    <w:rsid w:val="0047429A"/>
    <w:rsid w:val="0048374C"/>
    <w:rsid w:val="0048771D"/>
    <w:rsid w:val="00487F10"/>
    <w:rsid w:val="004A3484"/>
    <w:rsid w:val="004A5EB7"/>
    <w:rsid w:val="004A6605"/>
    <w:rsid w:val="004B4A54"/>
    <w:rsid w:val="004C3145"/>
    <w:rsid w:val="004C45FA"/>
    <w:rsid w:val="004C71A0"/>
    <w:rsid w:val="004E1BD8"/>
    <w:rsid w:val="004E225D"/>
    <w:rsid w:val="004E452A"/>
    <w:rsid w:val="004E6259"/>
    <w:rsid w:val="004E78E3"/>
    <w:rsid w:val="005004BF"/>
    <w:rsid w:val="00500FF1"/>
    <w:rsid w:val="00502E89"/>
    <w:rsid w:val="00504592"/>
    <w:rsid w:val="00507CF2"/>
    <w:rsid w:val="00510E95"/>
    <w:rsid w:val="00515AD9"/>
    <w:rsid w:val="00517221"/>
    <w:rsid w:val="0052093B"/>
    <w:rsid w:val="005231D3"/>
    <w:rsid w:val="00523CB9"/>
    <w:rsid w:val="00526867"/>
    <w:rsid w:val="00527D56"/>
    <w:rsid w:val="0053221F"/>
    <w:rsid w:val="00534C2F"/>
    <w:rsid w:val="00536FAE"/>
    <w:rsid w:val="00542C85"/>
    <w:rsid w:val="00553510"/>
    <w:rsid w:val="00554186"/>
    <w:rsid w:val="00562236"/>
    <w:rsid w:val="0057367A"/>
    <w:rsid w:val="00585769"/>
    <w:rsid w:val="00591130"/>
    <w:rsid w:val="005A3F28"/>
    <w:rsid w:val="005A40BE"/>
    <w:rsid w:val="005B13E2"/>
    <w:rsid w:val="005B47D7"/>
    <w:rsid w:val="005B6B48"/>
    <w:rsid w:val="005C3A6E"/>
    <w:rsid w:val="005C5526"/>
    <w:rsid w:val="005C62C6"/>
    <w:rsid w:val="005D7B9E"/>
    <w:rsid w:val="005F0834"/>
    <w:rsid w:val="005F6DC3"/>
    <w:rsid w:val="00601A8E"/>
    <w:rsid w:val="006145C8"/>
    <w:rsid w:val="00615E6A"/>
    <w:rsid w:val="0062033E"/>
    <w:rsid w:val="00624482"/>
    <w:rsid w:val="0064799C"/>
    <w:rsid w:val="00654156"/>
    <w:rsid w:val="006650FC"/>
    <w:rsid w:val="00686925"/>
    <w:rsid w:val="00697960"/>
    <w:rsid w:val="006A251B"/>
    <w:rsid w:val="006A77C7"/>
    <w:rsid w:val="006B47CA"/>
    <w:rsid w:val="006B7D62"/>
    <w:rsid w:val="006C0BFE"/>
    <w:rsid w:val="006C7AAA"/>
    <w:rsid w:val="006D1C2A"/>
    <w:rsid w:val="006D264F"/>
    <w:rsid w:val="006E2A8D"/>
    <w:rsid w:val="006E6F8E"/>
    <w:rsid w:val="006E7574"/>
    <w:rsid w:val="007026EF"/>
    <w:rsid w:val="00703430"/>
    <w:rsid w:val="007069BE"/>
    <w:rsid w:val="0071289E"/>
    <w:rsid w:val="0074498B"/>
    <w:rsid w:val="00745C86"/>
    <w:rsid w:val="00752211"/>
    <w:rsid w:val="007603AF"/>
    <w:rsid w:val="00764603"/>
    <w:rsid w:val="0076604D"/>
    <w:rsid w:val="00767960"/>
    <w:rsid w:val="00782E25"/>
    <w:rsid w:val="00786CF2"/>
    <w:rsid w:val="00790909"/>
    <w:rsid w:val="00790DDD"/>
    <w:rsid w:val="0079328B"/>
    <w:rsid w:val="007A6DC9"/>
    <w:rsid w:val="007B3F42"/>
    <w:rsid w:val="007B5A07"/>
    <w:rsid w:val="007C76AB"/>
    <w:rsid w:val="007D3E71"/>
    <w:rsid w:val="007E5D6A"/>
    <w:rsid w:val="007E645D"/>
    <w:rsid w:val="007E7A67"/>
    <w:rsid w:val="007F5190"/>
    <w:rsid w:val="007F75CA"/>
    <w:rsid w:val="00821E08"/>
    <w:rsid w:val="00825DD9"/>
    <w:rsid w:val="00831F27"/>
    <w:rsid w:val="00834EFD"/>
    <w:rsid w:val="00844B24"/>
    <w:rsid w:val="0084515F"/>
    <w:rsid w:val="0085092D"/>
    <w:rsid w:val="00851965"/>
    <w:rsid w:val="00871243"/>
    <w:rsid w:val="00877D4C"/>
    <w:rsid w:val="00883903"/>
    <w:rsid w:val="00891393"/>
    <w:rsid w:val="0089763B"/>
    <w:rsid w:val="008B6AE3"/>
    <w:rsid w:val="008C6534"/>
    <w:rsid w:val="008D05FD"/>
    <w:rsid w:val="008D1045"/>
    <w:rsid w:val="008D2157"/>
    <w:rsid w:val="008E5996"/>
    <w:rsid w:val="008F0982"/>
    <w:rsid w:val="008F1EEB"/>
    <w:rsid w:val="008F6D75"/>
    <w:rsid w:val="00901AE1"/>
    <w:rsid w:val="009205B4"/>
    <w:rsid w:val="009228F6"/>
    <w:rsid w:val="0093278B"/>
    <w:rsid w:val="009454CF"/>
    <w:rsid w:val="00951C75"/>
    <w:rsid w:val="00952C78"/>
    <w:rsid w:val="00955B59"/>
    <w:rsid w:val="00977599"/>
    <w:rsid w:val="009879CB"/>
    <w:rsid w:val="00990664"/>
    <w:rsid w:val="00992262"/>
    <w:rsid w:val="009926BC"/>
    <w:rsid w:val="00997674"/>
    <w:rsid w:val="009A4319"/>
    <w:rsid w:val="009A6C3F"/>
    <w:rsid w:val="009A7C70"/>
    <w:rsid w:val="009B73F2"/>
    <w:rsid w:val="009C0D7B"/>
    <w:rsid w:val="009C12BD"/>
    <w:rsid w:val="009C50FE"/>
    <w:rsid w:val="009E524A"/>
    <w:rsid w:val="009E7090"/>
    <w:rsid w:val="009F0940"/>
    <w:rsid w:val="009F7A88"/>
    <w:rsid w:val="00A01ADD"/>
    <w:rsid w:val="00A03E75"/>
    <w:rsid w:val="00A2132B"/>
    <w:rsid w:val="00A22DD2"/>
    <w:rsid w:val="00A2457E"/>
    <w:rsid w:val="00A26F50"/>
    <w:rsid w:val="00A32BFA"/>
    <w:rsid w:val="00A3308D"/>
    <w:rsid w:val="00A406AD"/>
    <w:rsid w:val="00A43030"/>
    <w:rsid w:val="00A45FCE"/>
    <w:rsid w:val="00A52919"/>
    <w:rsid w:val="00A64C51"/>
    <w:rsid w:val="00A73380"/>
    <w:rsid w:val="00A75671"/>
    <w:rsid w:val="00A773CC"/>
    <w:rsid w:val="00A9318B"/>
    <w:rsid w:val="00A94AC1"/>
    <w:rsid w:val="00A95255"/>
    <w:rsid w:val="00AA0781"/>
    <w:rsid w:val="00AB18B7"/>
    <w:rsid w:val="00AC46FD"/>
    <w:rsid w:val="00AC67B1"/>
    <w:rsid w:val="00AD335D"/>
    <w:rsid w:val="00AD4C35"/>
    <w:rsid w:val="00AE43AB"/>
    <w:rsid w:val="00AF3512"/>
    <w:rsid w:val="00AF792B"/>
    <w:rsid w:val="00AF7F42"/>
    <w:rsid w:val="00B008F8"/>
    <w:rsid w:val="00B23208"/>
    <w:rsid w:val="00B23C35"/>
    <w:rsid w:val="00B23EBE"/>
    <w:rsid w:val="00B55D5E"/>
    <w:rsid w:val="00B82EA4"/>
    <w:rsid w:val="00B9013B"/>
    <w:rsid w:val="00B93D82"/>
    <w:rsid w:val="00B94516"/>
    <w:rsid w:val="00BB0C8E"/>
    <w:rsid w:val="00BB18CA"/>
    <w:rsid w:val="00BB2855"/>
    <w:rsid w:val="00BD19C1"/>
    <w:rsid w:val="00BD25B8"/>
    <w:rsid w:val="00BF139D"/>
    <w:rsid w:val="00BF6053"/>
    <w:rsid w:val="00BF64AA"/>
    <w:rsid w:val="00BF698C"/>
    <w:rsid w:val="00C012E1"/>
    <w:rsid w:val="00C04008"/>
    <w:rsid w:val="00C06BB4"/>
    <w:rsid w:val="00C10D20"/>
    <w:rsid w:val="00C12E0C"/>
    <w:rsid w:val="00C20D8B"/>
    <w:rsid w:val="00C21916"/>
    <w:rsid w:val="00C25E1D"/>
    <w:rsid w:val="00C41EA7"/>
    <w:rsid w:val="00C457CA"/>
    <w:rsid w:val="00C5267A"/>
    <w:rsid w:val="00C54E91"/>
    <w:rsid w:val="00C5635B"/>
    <w:rsid w:val="00C57FB7"/>
    <w:rsid w:val="00C65F3F"/>
    <w:rsid w:val="00C72414"/>
    <w:rsid w:val="00C76D0A"/>
    <w:rsid w:val="00C82F6F"/>
    <w:rsid w:val="00C8667B"/>
    <w:rsid w:val="00C9052D"/>
    <w:rsid w:val="00C908B2"/>
    <w:rsid w:val="00C912BC"/>
    <w:rsid w:val="00CA4CE3"/>
    <w:rsid w:val="00CB3569"/>
    <w:rsid w:val="00CC230C"/>
    <w:rsid w:val="00CC6023"/>
    <w:rsid w:val="00CD4F3F"/>
    <w:rsid w:val="00CF4A31"/>
    <w:rsid w:val="00CF64C1"/>
    <w:rsid w:val="00CF6FAB"/>
    <w:rsid w:val="00D10244"/>
    <w:rsid w:val="00D119B2"/>
    <w:rsid w:val="00D311F8"/>
    <w:rsid w:val="00D35C7B"/>
    <w:rsid w:val="00D36B52"/>
    <w:rsid w:val="00D377C8"/>
    <w:rsid w:val="00D41274"/>
    <w:rsid w:val="00D43BF3"/>
    <w:rsid w:val="00D51CC2"/>
    <w:rsid w:val="00D653D1"/>
    <w:rsid w:val="00D701AC"/>
    <w:rsid w:val="00D71048"/>
    <w:rsid w:val="00D767BB"/>
    <w:rsid w:val="00D853D4"/>
    <w:rsid w:val="00D939B0"/>
    <w:rsid w:val="00DA6304"/>
    <w:rsid w:val="00DB0D8D"/>
    <w:rsid w:val="00DB16E0"/>
    <w:rsid w:val="00DB2DF9"/>
    <w:rsid w:val="00DB7E63"/>
    <w:rsid w:val="00DC2055"/>
    <w:rsid w:val="00DD71E8"/>
    <w:rsid w:val="00DD7F83"/>
    <w:rsid w:val="00DE5463"/>
    <w:rsid w:val="00E0641E"/>
    <w:rsid w:val="00E06664"/>
    <w:rsid w:val="00E217AC"/>
    <w:rsid w:val="00E304BC"/>
    <w:rsid w:val="00E32853"/>
    <w:rsid w:val="00E401F8"/>
    <w:rsid w:val="00E46425"/>
    <w:rsid w:val="00E47D0E"/>
    <w:rsid w:val="00E64D5C"/>
    <w:rsid w:val="00E65018"/>
    <w:rsid w:val="00E65F8A"/>
    <w:rsid w:val="00E813B6"/>
    <w:rsid w:val="00E87C88"/>
    <w:rsid w:val="00E925CD"/>
    <w:rsid w:val="00E94339"/>
    <w:rsid w:val="00E97563"/>
    <w:rsid w:val="00EA47DF"/>
    <w:rsid w:val="00EB0B63"/>
    <w:rsid w:val="00EB506A"/>
    <w:rsid w:val="00EB74A5"/>
    <w:rsid w:val="00EC265C"/>
    <w:rsid w:val="00ED30A6"/>
    <w:rsid w:val="00ED61CB"/>
    <w:rsid w:val="00EE77D2"/>
    <w:rsid w:val="00F026CF"/>
    <w:rsid w:val="00F06A72"/>
    <w:rsid w:val="00F07F3A"/>
    <w:rsid w:val="00F136F0"/>
    <w:rsid w:val="00F20BBB"/>
    <w:rsid w:val="00F24B4F"/>
    <w:rsid w:val="00F2690D"/>
    <w:rsid w:val="00F40C09"/>
    <w:rsid w:val="00F43BD8"/>
    <w:rsid w:val="00F50689"/>
    <w:rsid w:val="00F5084D"/>
    <w:rsid w:val="00F52FD0"/>
    <w:rsid w:val="00F54C9D"/>
    <w:rsid w:val="00F562F3"/>
    <w:rsid w:val="00F63636"/>
    <w:rsid w:val="00F73D44"/>
    <w:rsid w:val="00F74B89"/>
    <w:rsid w:val="00F75133"/>
    <w:rsid w:val="00F9095F"/>
    <w:rsid w:val="00FA3899"/>
    <w:rsid w:val="00FA4909"/>
    <w:rsid w:val="00FA6751"/>
    <w:rsid w:val="00FB1048"/>
    <w:rsid w:val="00FB62C4"/>
    <w:rsid w:val="00FB7701"/>
    <w:rsid w:val="00FC1CD2"/>
    <w:rsid w:val="00FD1AC5"/>
    <w:rsid w:val="00FD542B"/>
    <w:rsid w:val="00FD5CF0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0C82C"/>
  <w15:docId w15:val="{4F2E93CF-E190-4A18-83EE-65B14B0D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7C7"/>
    <w:rPr>
      <w:sz w:val="24"/>
      <w:szCs w:val="24"/>
      <w:lang w:val="en-AU" w:eastAsia="zh-CN"/>
    </w:rPr>
  </w:style>
  <w:style w:type="paragraph" w:styleId="Titre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06A72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2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table" w:styleId="Grilledutableau">
    <w:name w:val="Table Grid"/>
    <w:basedOn w:val="Tableau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1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Lgende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Aucuneliste"/>
    <w:rsid w:val="00955B59"/>
    <w:pPr>
      <w:numPr>
        <w:numId w:val="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5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styleId="Lienhypertexte">
    <w:name w:val="Hyperlink"/>
    <w:rsid w:val="000A2A1F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DE54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5463"/>
    <w:rPr>
      <w:rFonts w:ascii="Tahoma" w:hAnsi="Tahoma" w:cs="Tahoma"/>
      <w:sz w:val="16"/>
      <w:szCs w:val="16"/>
      <w:lang w:val="en-AU" w:eastAsia="zh-CN"/>
    </w:rPr>
  </w:style>
  <w:style w:type="paragraph" w:styleId="Sous-titre">
    <w:name w:val="Subtitle"/>
    <w:basedOn w:val="Normal"/>
    <w:link w:val="Sous-titreCar"/>
    <w:qFormat/>
    <w:rsid w:val="001F39D3"/>
    <w:pPr>
      <w:widowControl w:val="0"/>
      <w:jc w:val="both"/>
    </w:pPr>
    <w:rPr>
      <w:rFonts w:eastAsia="MS Mincho"/>
      <w:kern w:val="2"/>
      <w:lang w:val="en-US" w:eastAsia="ja-JP"/>
    </w:rPr>
  </w:style>
  <w:style w:type="character" w:customStyle="1" w:styleId="Sous-titreCar">
    <w:name w:val="Sous-titre Car"/>
    <w:basedOn w:val="Policepardfaut"/>
    <w:link w:val="Sous-titre"/>
    <w:rsid w:val="001F39D3"/>
    <w:rPr>
      <w:rFonts w:eastAsia="MS Mincho"/>
      <w:kern w:val="2"/>
      <w:sz w:val="24"/>
      <w:szCs w:val="24"/>
      <w:lang w:val="en-US" w:eastAsia="ja-JP"/>
    </w:rPr>
  </w:style>
  <w:style w:type="paragraph" w:styleId="Corpsdetexte">
    <w:name w:val="Body Text"/>
    <w:basedOn w:val="Normal"/>
    <w:link w:val="CorpsdetexteCar"/>
    <w:uiPriority w:val="99"/>
    <w:rsid w:val="00E813B6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E813B6"/>
    <w:rPr>
      <w:rFonts w:eastAsia="MS Mincho"/>
    </w:rPr>
  </w:style>
  <w:style w:type="paragraph" w:customStyle="1" w:styleId="footnote">
    <w:name w:val="footnote"/>
    <w:uiPriority w:val="99"/>
    <w:rsid w:val="00E813B6"/>
    <w:pPr>
      <w:framePr w:hSpace="187" w:vSpace="187" w:wrap="notBeside" w:vAnchor="text" w:hAnchor="page" w:x="6121" w:y="577"/>
      <w:numPr>
        <w:numId w:val="7"/>
      </w:numPr>
      <w:spacing w:after="40"/>
    </w:pPr>
    <w:rPr>
      <w:rFonts w:eastAsia="Times New Roman"/>
      <w:sz w:val="16"/>
      <w:szCs w:val="16"/>
      <w:lang w:val="en-US" w:eastAsia="en-US"/>
    </w:rPr>
  </w:style>
  <w:style w:type="paragraph" w:customStyle="1" w:styleId="references">
    <w:name w:val="references"/>
    <w:uiPriority w:val="99"/>
    <w:rsid w:val="00E813B6"/>
    <w:pPr>
      <w:numPr>
        <w:numId w:val="8"/>
      </w:numPr>
      <w:spacing w:after="50" w:line="180" w:lineRule="exact"/>
      <w:jc w:val="both"/>
    </w:pPr>
    <w:rPr>
      <w:rFonts w:eastAsia="Times New Roman"/>
      <w:noProof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rsid w:val="00951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51C75"/>
    <w:rPr>
      <w:sz w:val="24"/>
      <w:szCs w:val="24"/>
      <w:lang w:val="en-AU" w:eastAsia="zh-CN"/>
    </w:rPr>
  </w:style>
  <w:style w:type="paragraph" w:styleId="Pieddepage">
    <w:name w:val="footer"/>
    <w:basedOn w:val="Normal"/>
    <w:link w:val="PieddepageCar"/>
    <w:rsid w:val="00951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51C75"/>
    <w:rPr>
      <w:sz w:val="24"/>
      <w:szCs w:val="24"/>
      <w:lang w:val="en-AU" w:eastAsia="zh-CN"/>
    </w:rPr>
  </w:style>
  <w:style w:type="paragraph" w:styleId="Paragraphedeliste">
    <w:name w:val="List Paragraph"/>
    <w:basedOn w:val="Normal"/>
    <w:uiPriority w:val="34"/>
    <w:qFormat/>
    <w:rsid w:val="001D3D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145C8"/>
    <w:rPr>
      <w:color w:val="808080"/>
    </w:rPr>
  </w:style>
  <w:style w:type="character" w:styleId="lev">
    <w:name w:val="Strong"/>
    <w:basedOn w:val="Policepardfaut"/>
    <w:uiPriority w:val="22"/>
    <w:qFormat/>
    <w:rsid w:val="00E87C8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908B2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7090"/>
    <w:rPr>
      <w:rFonts w:ascii="Calibri" w:eastAsia="Calibri" w:hAnsi="Calibri"/>
      <w:sz w:val="20"/>
      <w:szCs w:val="20"/>
      <w:lang w:val="fr-BE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7090"/>
    <w:rPr>
      <w:rFonts w:ascii="Calibri" w:eastAsia="Calibri" w:hAnsi="Calibri"/>
      <w:lang w:val="fr-B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E7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DD89944ED0449C8AEA83EA2197B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93030-C096-4947-B68D-2BF0FB8E443B}"/>
      </w:docPartPr>
      <w:docPartBody>
        <w:p w:rsidR="00000000" w:rsidRDefault="002458F6" w:rsidP="002458F6">
          <w:pPr>
            <w:pStyle w:val="78DD89944ED0449C8AEA83EA2197BB0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BBB7663BCC4AC9B747CF6FB800E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39E03-255C-4815-8A73-C5DF106564E4}"/>
      </w:docPartPr>
      <w:docPartBody>
        <w:p w:rsidR="00000000" w:rsidRDefault="002458F6" w:rsidP="002458F6">
          <w:pPr>
            <w:pStyle w:val="7EBBB7663BCC4AC9B747CF6FB800E620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517D8165C4F94C37866B2CD53C8D9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F2EBB-1819-4144-8278-777F1804EDDB}"/>
      </w:docPartPr>
      <w:docPartBody>
        <w:p w:rsidR="00000000" w:rsidRDefault="002458F6" w:rsidP="002458F6">
          <w:pPr>
            <w:pStyle w:val="517D8165C4F94C37866B2CD53C8D9479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F6"/>
    <w:rsid w:val="0008700C"/>
    <w:rsid w:val="002458F6"/>
    <w:rsid w:val="00A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A" w:eastAsia="fr-M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58F6"/>
  </w:style>
  <w:style w:type="paragraph" w:customStyle="1" w:styleId="BDC64DDD4D384668B0F42A157416DB8D">
    <w:name w:val="BDC64DDD4D384668B0F42A157416DB8D"/>
    <w:rsid w:val="002458F6"/>
  </w:style>
  <w:style w:type="paragraph" w:customStyle="1" w:styleId="A0E0DB36E324488EBC4963464340493C">
    <w:name w:val="A0E0DB36E324488EBC4963464340493C"/>
    <w:rsid w:val="002458F6"/>
  </w:style>
  <w:style w:type="paragraph" w:customStyle="1" w:styleId="4B7CD7E99D3F4DE29D39E98C61858775">
    <w:name w:val="4B7CD7E99D3F4DE29D39E98C61858775"/>
    <w:rsid w:val="002458F6"/>
  </w:style>
  <w:style w:type="paragraph" w:customStyle="1" w:styleId="2E9CBF448FBB4DECA18245096D46D3F1">
    <w:name w:val="2E9CBF448FBB4DECA18245096D46D3F1"/>
    <w:rsid w:val="002458F6"/>
  </w:style>
  <w:style w:type="paragraph" w:customStyle="1" w:styleId="7CC8C7AB93E244A683F6189FC31A4DB6">
    <w:name w:val="7CC8C7AB93E244A683F6189FC31A4DB6"/>
    <w:rsid w:val="002458F6"/>
  </w:style>
  <w:style w:type="paragraph" w:customStyle="1" w:styleId="A3A914CEE0924A4FBBBE1CC4A7228477">
    <w:name w:val="A3A914CEE0924A4FBBBE1CC4A7228477"/>
    <w:rsid w:val="002458F6"/>
  </w:style>
  <w:style w:type="paragraph" w:customStyle="1" w:styleId="78DD89944ED0449C8AEA83EA2197BB03">
    <w:name w:val="78DD89944ED0449C8AEA83EA2197BB03"/>
    <w:rsid w:val="002458F6"/>
  </w:style>
  <w:style w:type="paragraph" w:customStyle="1" w:styleId="7BBE81ACFEA74CE783162652443B4E77">
    <w:name w:val="7BBE81ACFEA74CE783162652443B4E77"/>
    <w:rsid w:val="002458F6"/>
  </w:style>
  <w:style w:type="paragraph" w:customStyle="1" w:styleId="7E9630BCE55E4FD4B2A2BD02EC5F8B00">
    <w:name w:val="7E9630BCE55E4FD4B2A2BD02EC5F8B00"/>
    <w:rsid w:val="002458F6"/>
  </w:style>
  <w:style w:type="paragraph" w:customStyle="1" w:styleId="7EBBB7663BCC4AC9B747CF6FB800E620">
    <w:name w:val="7EBBB7663BCC4AC9B747CF6FB800E620"/>
    <w:rsid w:val="002458F6"/>
  </w:style>
  <w:style w:type="paragraph" w:customStyle="1" w:styleId="517D8165C4F94C37866B2CD53C8D9479">
    <w:name w:val="517D8165C4F94C37866B2CD53C8D9479"/>
    <w:rsid w:val="00245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1C5A-644D-4CBE-8A2E-434E3435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494</Characters>
  <Application>Microsoft Office Word</Application>
  <DocSecurity>0</DocSecurity>
  <Lines>19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IEEE Paper Template in A4 (V1)</vt:lpstr>
      <vt:lpstr>IEEE Paper Template in A4 (V1)</vt:lpstr>
      <vt:lpstr>IEEE Paper Template in A4 (V1)</vt:lpstr>
    </vt:vector>
  </TitlesOfParts>
  <Manager>cherradi</Manager>
  <Company/>
  <LinksUpToDate>false</LinksUpToDate>
  <CharactersWithSpaces>578</CharactersWithSpaces>
  <SharedDoc>false</SharedDoc>
  <HLinks>
    <vt:vector size="6" baseType="variant"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mailto:1premier.auteur@mail.com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creator>cherradi</dc:creator>
  <cp:lastModifiedBy>Yasser Benassou</cp:lastModifiedBy>
  <cp:revision>2</cp:revision>
  <cp:lastPrinted>2008-12-31T10:29:00Z</cp:lastPrinted>
  <dcterms:created xsi:type="dcterms:W3CDTF">2024-12-09T19:43:00Z</dcterms:created>
  <dcterms:modified xsi:type="dcterms:W3CDTF">2024-12-09T19:43:00Z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e99eec7501ef9715f6ea550ea2fa0ba492735a0a1458fd8d59f0b98f7fa62c65</vt:lpwstr>
  </property>
</Properties>
</file>